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0" w:type="dxa"/>
        <w:tblInd w:w="93" w:type="dxa"/>
        <w:tblLook w:val="04A0"/>
      </w:tblPr>
      <w:tblGrid>
        <w:gridCol w:w="3949"/>
        <w:gridCol w:w="4491"/>
      </w:tblGrid>
      <w:tr w:rsidR="00083A52" w:rsidRPr="00083A52" w:rsidTr="00083A52">
        <w:trPr>
          <w:trHeight w:val="315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083A52"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</w:rPr>
              <w:t>ΟΙΚΟΝΟΜΙΚΑ ΑΠΟΤΕΛΕΣΜΑΤΑ ΑΝΤΑΜΩΜΑΤΟΣ ΜΙΚΡΟΒΑΛΤΙΝΩΝ 03/08/2013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6"/>
                <w:szCs w:val="16"/>
                <w:u w:val="single"/>
              </w:rPr>
            </w:pPr>
            <w:r w:rsidRPr="00083A52">
              <w:rPr>
                <w:rFonts w:eastAsia="Times New Roman"/>
                <w:b/>
                <w:bCs/>
                <w:color w:val="002060"/>
                <w:sz w:val="16"/>
                <w:szCs w:val="16"/>
                <w:u w:val="single"/>
              </w:rPr>
              <w:t>ΕΣΟΔΑ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6"/>
                <w:szCs w:val="16"/>
                <w:u w:val="single"/>
              </w:rPr>
            </w:pPr>
            <w:r w:rsidRPr="00083A52">
              <w:rPr>
                <w:rFonts w:eastAsia="Times New Roman"/>
                <w:b/>
                <w:bCs/>
                <w:color w:val="002060"/>
                <w:sz w:val="16"/>
                <w:szCs w:val="16"/>
                <w:u w:val="single"/>
              </w:rPr>
              <w:t>ΕΞΟΔΑ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1. ΧΟΡΗΓΟΙ                                                           1.880,00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1.  ΧΑΡΑΛΑΜΠΙΔΗΣ  ΒΙΒΛΙΩΠΟΛΕΙΟ                        220,00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2. ΚΑΡΤΕΣ ΕΙΣΟΔΟΥ   549 Χ 5 =                    2.745,00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2.  ΤΣΕΠΟΥΡΑ ΟΛΥΜΠΙΑ - ΧΑΡΤΙΚΑ                              85,00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3. ΕΣΟΔΑ ΑΠΌ ΠΩΛΗΣΗ ΛΑΧΕΙΩΝ             1.701,00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3.  ΑΝΤΙΠΑΡΜΑΚΗΣ - ΚΑΡΒΟΥΝΟ                               110,00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4. ΠΩΛΗΣΗ ΣΟΥΒΛΑΚΙΑ - ΛΟΥΚΑΝΙΚΑ     2.877,40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4 . ΚΑΛΥΒΑΣ ( ΧΗΜΙΚΕΣ ΤΟΥΑΛΕΤΕΣ )                        200,00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  <w:u w:val="single"/>
              </w:rPr>
              <w:t>5. ΠΩΛΗΣΗ ΠΟΤΩΝ                                           3.886,08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5.  ΦΑΡΜΑΚΗ ( ΝΗΣΤΙΣΙΜΑ ΠΙΑΤΑ )                              20,00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6. ΤΖΟΥΚΟΠΟΥΛΟΣ ΑΧΙΛΛΕΑΣ ( ΚΑΡΕΚΛΕΣ )           400,00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7.  ΟΡΧΗΣΤΡΑ                                                                    1.600,00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ΣΥΝΟΛΟ ΕΣΟΔΩΝ                                           13.089,48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8. ΔΩΡΟ 1ο ΜΕΤΡΗΤΑ                                                       500,00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 xml:space="preserve">9. ΔΩΡΟ 2ο  ( ΜΠΡΟΥΣΙΩΒΑΣ ΤΗΛΕΟΡΑΣΗ )         300,00    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10. ΔΩΡΟ 3ο   ΜΕΤΡΗΤΑ                                                 100,00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11. ΔΩΡΟ 4ο ΜΕΤΡΗΤΑ                                                   100,00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12. ΠΑΝΑΓΙΩΤΟΥΛΑΣ  ( ΚΑΒΑ )                                 1.700,00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13. ΜΠΙΣΙΡΙΤΣΑΣ   ( ΣΟΥΒΛΑΚΙΑ - ΦΑΓΗΤΟ )      1.220,00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14. ΔΑΛΑΓΙΩΡΓΟΥ  ( ΨΩΜΙ )                                          180,00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15. ΕΝΟΙΚΙΑΣΗ ΠΡΟΤΖΕΚΤΟΡΑΣ                                 100,00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16. ΡΕΥΜΑ ΤΥΡΟΚΟΜΕΙΟ                                                  30,00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  <w:u w:val="single"/>
              </w:rPr>
              <w:t>17. ΠΑΠΑΔΟΠΟΥΛΟΣ ΗΛΙΑΣ ( ΔΙΑΦΟΡΑ )              120,00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ΣΥΝΟΛΟ  ΕΞΟΔΩΝ                                                          6.985,00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083A52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ΣΥΝΟΛΟ ΕΣΟΔΩΝ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083A52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13.089,48 €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083A52">
              <w:rPr>
                <w:rFonts w:eastAsia="Times New Roman"/>
                <w:b/>
                <w:bCs/>
                <w:color w:val="FF0000"/>
                <w:sz w:val="16"/>
                <w:szCs w:val="16"/>
                <w:u w:val="single"/>
              </w:rPr>
              <w:t>ΣΥΝΟΛΟ ΕΞΟΔΩΝ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083A52">
              <w:rPr>
                <w:rFonts w:eastAsia="Times New Roman"/>
                <w:b/>
                <w:bCs/>
                <w:color w:val="FF0000"/>
                <w:sz w:val="16"/>
                <w:szCs w:val="16"/>
                <w:u w:val="single"/>
              </w:rPr>
              <w:t>6.985,00 €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083A52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ΤΕΛΙΚΟ ΑΠΟΤΕΛΕΣΜΑ ΚΑΘΑΡΟ.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083A52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6.104,48 €</w:t>
            </w:r>
          </w:p>
        </w:tc>
      </w:tr>
      <w:tr w:rsidR="00083A52" w:rsidRPr="00083A52" w:rsidTr="00083A52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83A5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83A52" w:rsidRPr="00083A52" w:rsidTr="00083A52">
        <w:trPr>
          <w:trHeight w:val="300"/>
        </w:trPr>
        <w:tc>
          <w:tcPr>
            <w:tcW w:w="8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3A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ΤΑ ΧΡΗΜΑΤΑ ΘΑ ΜΟΙΡΑΣΤΟΥΝ  ΣΤΟΥΣ ΤΡΕΙΣ ΣΥΛΛΟΓΟΥΣ ΤΟΥ ΧΩΡΙΟΥ :                                                                                 AΘΛΗΤΙΚΟΣ ΣΥΛΛΟΓΟΣ ΑΙΑΣ ΜΙΚΡΟΒΑΛΤΟΥ  2.104,48                                                                                                                                                                 ΤΟΠΙΚΟΣ ΣΥΛΛΟΓΟΣ Η ΕΛΠΙΣ    2.000,00                                                                                                                                                                                                        ΣΥΛΛΟΓΟΣ ΜΙΚΡΟΒΑΛΤΙΝΩΝ Ν. ΚΟΖΑΝΗΣ     2.000,00</w:t>
            </w:r>
          </w:p>
        </w:tc>
      </w:tr>
      <w:tr w:rsidR="00083A52" w:rsidRPr="00083A52" w:rsidTr="00083A52">
        <w:trPr>
          <w:trHeight w:val="300"/>
        </w:trPr>
        <w:tc>
          <w:tcPr>
            <w:tcW w:w="8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3A52" w:rsidRPr="00083A52" w:rsidTr="00083A52">
        <w:trPr>
          <w:trHeight w:val="630"/>
        </w:trPr>
        <w:tc>
          <w:tcPr>
            <w:tcW w:w="8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Pr="00083A52" w:rsidRDefault="00083A52" w:rsidP="00083A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B1459" w:rsidRDefault="003B1459"/>
    <w:sectPr w:rsidR="003B1459" w:rsidSect="003B14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A52"/>
    <w:rsid w:val="000553DA"/>
    <w:rsid w:val="00067700"/>
    <w:rsid w:val="00075D4C"/>
    <w:rsid w:val="00083A52"/>
    <w:rsid w:val="00311279"/>
    <w:rsid w:val="003B1459"/>
    <w:rsid w:val="00400C09"/>
    <w:rsid w:val="00404915"/>
    <w:rsid w:val="004C4D74"/>
    <w:rsid w:val="005A6E2D"/>
    <w:rsid w:val="00610BB9"/>
    <w:rsid w:val="006F264A"/>
    <w:rsid w:val="00797E85"/>
    <w:rsid w:val="007E07CA"/>
    <w:rsid w:val="00904E2E"/>
    <w:rsid w:val="00935A0B"/>
    <w:rsid w:val="00B20622"/>
    <w:rsid w:val="00B9229B"/>
    <w:rsid w:val="00D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2E"/>
    <w:rPr>
      <w:rFonts w:ascii="Calibri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E2E"/>
    <w:pPr>
      <w:spacing w:after="0" w:line="240" w:lineRule="auto"/>
    </w:pPr>
    <w:rPr>
      <w:rFonts w:ascii="Calibri" w:eastAsia="Times New Roman" w:hAnsi="Calibr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glmastr</dc:creator>
  <cp:keywords/>
  <dc:description/>
  <cp:lastModifiedBy>glmastr</cp:lastModifiedBy>
  <cp:revision>2</cp:revision>
  <dcterms:created xsi:type="dcterms:W3CDTF">2013-08-12T21:46:00Z</dcterms:created>
  <dcterms:modified xsi:type="dcterms:W3CDTF">2013-08-12T21:46:00Z</dcterms:modified>
</cp:coreProperties>
</file>